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6" w:rsidRDefault="00A91FC6" w:rsidP="00A91FC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</w:p>
    <w:p w:rsidR="00A91FC6" w:rsidRDefault="00A91FC6" w:rsidP="00A91FC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основной общеобразовательной программе </w:t>
      </w:r>
    </w:p>
    <w:p w:rsidR="00A91FC6" w:rsidRDefault="00A91FC6" w:rsidP="00A91FC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основного общего образования </w:t>
      </w:r>
    </w:p>
    <w:p w:rsidR="00A91FC6" w:rsidRDefault="00A91FC6" w:rsidP="00A91FC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соответствии с ФГОС ООО</w:t>
      </w:r>
    </w:p>
    <w:p w:rsidR="00A91FC6" w:rsidRDefault="00A91FC6" w:rsidP="00A91FC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A91FC6" w:rsidRDefault="00A91FC6" w:rsidP="00A91F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A91FC6" w:rsidRDefault="00A91FC6" w:rsidP="00A91F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«Лодейнопольская основная общеобразовательная школа № 1»</w:t>
      </w:r>
    </w:p>
    <w:p w:rsidR="00A91FC6" w:rsidRDefault="00A91FC6" w:rsidP="00A91F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(МКОУ «Лодейнопольская ООШ № 1»)</w:t>
      </w:r>
    </w:p>
    <w:p w:rsidR="00A91FC6" w:rsidRDefault="00A91FC6" w:rsidP="00A91FC6">
      <w:pPr>
        <w:rPr>
          <w:rFonts w:ascii="Calibri" w:hAnsi="Calibri"/>
        </w:rPr>
      </w:pPr>
    </w:p>
    <w:tbl>
      <w:tblPr>
        <w:tblW w:w="10185" w:type="dxa"/>
        <w:tblInd w:w="-700" w:type="dxa"/>
        <w:tblLayout w:type="fixed"/>
        <w:tblLook w:val="04A0"/>
      </w:tblPr>
      <w:tblGrid>
        <w:gridCol w:w="4638"/>
        <w:gridCol w:w="283"/>
        <w:gridCol w:w="922"/>
        <w:gridCol w:w="4342"/>
      </w:tblGrid>
      <w:tr w:rsidR="00A91FC6" w:rsidTr="009208D4">
        <w:trPr>
          <w:trHeight w:val="2596"/>
        </w:trPr>
        <w:tc>
          <w:tcPr>
            <w:tcW w:w="4636" w:type="dxa"/>
            <w:hideMark/>
          </w:tcPr>
          <w:p w:rsidR="00A91FC6" w:rsidRDefault="00A91FC6" w:rsidP="009208D4">
            <w:pPr>
              <w:pStyle w:val="a4"/>
              <w:spacing w:line="276" w:lineRule="auto"/>
              <w:jc w:val="both"/>
            </w:pPr>
            <w:r>
              <w:t>ПРИНЯТА</w:t>
            </w:r>
          </w:p>
          <w:p w:rsidR="00A91FC6" w:rsidRDefault="00A91FC6" w:rsidP="009208D4">
            <w:pPr>
              <w:pStyle w:val="a4"/>
              <w:spacing w:line="276" w:lineRule="auto"/>
              <w:jc w:val="both"/>
            </w:pPr>
            <w:r>
              <w:t>решением педагогического совета</w:t>
            </w:r>
          </w:p>
          <w:p w:rsidR="00A91FC6" w:rsidRDefault="00A91FC6" w:rsidP="009208D4">
            <w:pPr>
              <w:pStyle w:val="a4"/>
              <w:spacing w:line="276" w:lineRule="auto"/>
              <w:jc w:val="both"/>
            </w:pPr>
            <w:r>
              <w:t>МКОУ «Лодейнопольская ООШ № 1»</w:t>
            </w:r>
          </w:p>
          <w:p w:rsidR="00A91FC6" w:rsidRDefault="00A91FC6" w:rsidP="009208D4">
            <w:pPr>
              <w:pStyle w:val="a4"/>
              <w:spacing w:line="276" w:lineRule="auto"/>
              <w:jc w:val="both"/>
            </w:pPr>
            <w:r>
              <w:t>Протокол от «30» августа  2018 года  № 1</w:t>
            </w:r>
          </w:p>
        </w:tc>
        <w:tc>
          <w:tcPr>
            <w:tcW w:w="283" w:type="dxa"/>
          </w:tcPr>
          <w:p w:rsidR="00A91FC6" w:rsidRDefault="00A91FC6" w:rsidP="009208D4">
            <w:pPr>
              <w:pStyle w:val="a4"/>
              <w:spacing w:line="276" w:lineRule="auto"/>
              <w:jc w:val="both"/>
            </w:pPr>
          </w:p>
        </w:tc>
        <w:tc>
          <w:tcPr>
            <w:tcW w:w="922" w:type="dxa"/>
          </w:tcPr>
          <w:p w:rsidR="00A91FC6" w:rsidRDefault="00A91FC6" w:rsidP="009208D4">
            <w:pPr>
              <w:pStyle w:val="a4"/>
              <w:spacing w:line="276" w:lineRule="auto"/>
              <w:jc w:val="both"/>
            </w:pPr>
          </w:p>
        </w:tc>
        <w:tc>
          <w:tcPr>
            <w:tcW w:w="4341" w:type="dxa"/>
          </w:tcPr>
          <w:p w:rsidR="00A91FC6" w:rsidRDefault="00A91FC6" w:rsidP="009208D4">
            <w:pPr>
              <w:pStyle w:val="a4"/>
              <w:spacing w:line="276" w:lineRule="auto"/>
              <w:jc w:val="right"/>
            </w:pPr>
            <w:r>
              <w:t xml:space="preserve">УТВЕРЖДЕНА  </w:t>
            </w:r>
          </w:p>
          <w:p w:rsidR="00A91FC6" w:rsidRDefault="00A91FC6" w:rsidP="009208D4">
            <w:pPr>
              <w:pStyle w:val="a4"/>
              <w:spacing w:line="276" w:lineRule="auto"/>
              <w:jc w:val="right"/>
            </w:pPr>
            <w:r>
              <w:t>Приказом директора</w:t>
            </w:r>
          </w:p>
          <w:p w:rsidR="00A91FC6" w:rsidRDefault="00A91FC6" w:rsidP="009208D4">
            <w:pPr>
              <w:pStyle w:val="a4"/>
              <w:spacing w:line="276" w:lineRule="auto"/>
              <w:jc w:val="right"/>
            </w:pPr>
            <w:r>
              <w:t>МКОУ «Лодейнопольская ООШ № 1»</w:t>
            </w:r>
          </w:p>
          <w:p w:rsidR="00A91FC6" w:rsidRDefault="00A91FC6" w:rsidP="009208D4">
            <w:pPr>
              <w:pStyle w:val="a4"/>
              <w:spacing w:line="276" w:lineRule="auto"/>
              <w:jc w:val="right"/>
            </w:pPr>
            <w:r>
              <w:t>от «31» августа 2018 года №</w:t>
            </w:r>
            <w:r>
              <w:rPr>
                <w:lang w:val="en-US"/>
              </w:rPr>
              <w:t xml:space="preserve"> </w:t>
            </w:r>
            <w:r>
              <w:t>122</w:t>
            </w:r>
          </w:p>
          <w:p w:rsidR="00A91FC6" w:rsidRDefault="00A91FC6" w:rsidP="009208D4">
            <w:pPr>
              <w:pStyle w:val="a4"/>
              <w:spacing w:line="276" w:lineRule="auto"/>
              <w:jc w:val="both"/>
            </w:pPr>
          </w:p>
        </w:tc>
      </w:tr>
    </w:tbl>
    <w:p w:rsidR="00A91FC6" w:rsidRDefault="00A91FC6" w:rsidP="00A91FC6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A91FC6" w:rsidRDefault="00A91FC6" w:rsidP="00A91FC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>РАБОЧАЯ ПРОГРАММА ПО ФИЗИЧЕСКОЙ КУЛЬТУРЕ</w:t>
      </w:r>
    </w:p>
    <w:p w:rsidR="00A91FC6" w:rsidRDefault="00A91FC6" w:rsidP="00A91FC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(предметная область Физическая культура</w:t>
      </w:r>
      <w:r w:rsidR="003D44F0">
        <w:rPr>
          <w:rFonts w:ascii="Times New Roman" w:eastAsia="Times New Roman" w:hAnsi="Times New Roman"/>
          <w:b/>
          <w:sz w:val="32"/>
          <w:szCs w:val="28"/>
        </w:rPr>
        <w:t xml:space="preserve"> и Основы безопасной жизнедеятельности</w:t>
      </w:r>
      <w:r>
        <w:rPr>
          <w:rFonts w:ascii="Times New Roman" w:eastAsia="Times New Roman" w:hAnsi="Times New Roman"/>
          <w:b/>
          <w:sz w:val="32"/>
          <w:szCs w:val="28"/>
        </w:rPr>
        <w:t>)</w:t>
      </w:r>
    </w:p>
    <w:p w:rsidR="00A91FC6" w:rsidRDefault="00A91FC6" w:rsidP="00A91FC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1-4 класс</w:t>
      </w:r>
    </w:p>
    <w:p w:rsidR="00A91FC6" w:rsidRDefault="00A91FC6" w:rsidP="00A91FC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УМК: В.И.Ляха</w:t>
      </w:r>
    </w:p>
    <w:p w:rsidR="00A91FC6" w:rsidRDefault="00A91FC6" w:rsidP="00A91FC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A91FC6" w:rsidRDefault="00A91FC6" w:rsidP="00A91FC6">
      <w:pPr>
        <w:spacing w:after="0" w:line="360" w:lineRule="auto"/>
        <w:rPr>
          <w:rFonts w:ascii="Calibri" w:eastAsia="Calibri" w:hAnsi="Calibri"/>
          <w:sz w:val="24"/>
        </w:rPr>
      </w:pPr>
    </w:p>
    <w:p w:rsidR="00A91FC6" w:rsidRDefault="00A91FC6" w:rsidP="00A91FC6">
      <w:pPr>
        <w:rPr>
          <w:sz w:val="24"/>
        </w:rPr>
      </w:pPr>
    </w:p>
    <w:p w:rsidR="00A91FC6" w:rsidRDefault="00A91FC6" w:rsidP="00A91FC6">
      <w:pPr>
        <w:rPr>
          <w:sz w:val="24"/>
        </w:rPr>
      </w:pPr>
    </w:p>
    <w:p w:rsidR="00A91FC6" w:rsidRDefault="00A91FC6" w:rsidP="00A91FC6">
      <w:pPr>
        <w:rPr>
          <w:sz w:val="24"/>
        </w:rPr>
      </w:pPr>
    </w:p>
    <w:p w:rsidR="00A91FC6" w:rsidRDefault="00A91FC6" w:rsidP="00A91FC6">
      <w:pPr>
        <w:rPr>
          <w:sz w:val="24"/>
        </w:rPr>
      </w:pPr>
    </w:p>
    <w:p w:rsidR="00A91FC6" w:rsidRDefault="00A91FC6" w:rsidP="00A91FC6">
      <w:pPr>
        <w:spacing w:after="0" w:line="240" w:lineRule="auto"/>
        <w:rPr>
          <w:sz w:val="24"/>
        </w:rPr>
      </w:pPr>
    </w:p>
    <w:p w:rsidR="00A91FC6" w:rsidRDefault="00A91FC6" w:rsidP="00A91FC6">
      <w:pPr>
        <w:spacing w:after="0" w:line="240" w:lineRule="auto"/>
        <w:rPr>
          <w:sz w:val="24"/>
        </w:rPr>
      </w:pPr>
    </w:p>
    <w:p w:rsidR="00840F19" w:rsidRDefault="00840F19" w:rsidP="00A91FC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1FC6" w:rsidRDefault="00A91FC6" w:rsidP="00A91F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E556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Лодейное Поле</w:t>
      </w:r>
    </w:p>
    <w:p w:rsidR="00A91FC6" w:rsidRPr="00994157" w:rsidRDefault="003D44F0" w:rsidP="00A91F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ПОЯСНИТЕЛЬНАЯ ЗАПИСКА</w:t>
      </w:r>
    </w:p>
    <w:p w:rsidR="00840F19" w:rsidRPr="00DB7478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Курс «Физическая культура» изучается с 1 по 4 класс из рас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405 ч на четыре года обу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чения (по 3 ч в неделю).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t>ЛИЧНОСТНЫЕ, МЕТАПРЕДМЕТНЫЕ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t>И ПРЕДМЕТНЫЕ РЕЗУЛЬТАТЫ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t>ОСВОЕНИЯ КУРСА</w:t>
      </w:r>
    </w:p>
    <w:p w:rsidR="00840F19" w:rsidRPr="00DB7478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мися личностных, метапредметных и предметных результатов по физической культуре.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чувства гордости за свою Родину, россий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уважительного отношения к культуре дру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гих народов;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ющего;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развитие этических чувств, доброжелательно и эмоцио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нально-нравственной отзывчивости, понимания и сопережива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развитие навыков сотрудничества со сверстниками и взрос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lastRenderedPageBreak/>
        <w:t>• развитие самостоятельности и личной ответственности за свои поступки на основе представлений о нравственных нор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мах, социальной справедливости и свободе;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эстетических потребностей, ценностей и чувств;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безопасный, здоровый образ жизни.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овладение способностью принимать и сохранять цели и за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готовность конструктивно разрешать конфликты посред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овладение начальными сведениями о сущности и особен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40F19" w:rsidRPr="00E5562C" w:rsidRDefault="00840F19" w:rsidP="00840F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* овладение умениями организовывать здоровьесберегающую жизнедеятельность (режим дня, утренняя зарядка, оздо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840F19" w:rsidRPr="00E5562C" w:rsidRDefault="00840F19" w:rsidP="00E5562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СОДЕРЖАНИЕ КУРСА</w:t>
      </w:r>
    </w:p>
    <w:p w:rsidR="00840F19" w:rsidRPr="00DB7478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Правила предупреждения травматизма во время занятий фи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История развития фи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Физические упражнения.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Физические упражнения, их вли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Составление режима дня. Вы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40F19" w:rsidRPr="00E5562C" w:rsidRDefault="00840F19" w:rsidP="00840F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Измерение длины и мас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тивных залах).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деятельность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рушений осанки.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Спортивно-оздоровительная деятельность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Организующие ко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манды и приемы.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Строевые действия в шеренге и колонне; вы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полнение строевых команд.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Акробатические упражнения.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Акробатические комбинации.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Например: 1) мост из поло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жения лёжа на спине, опуститься в исходное положение, пере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на низкой гимнастической перекладине: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висы, перемахи.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Гимнастическая комбинация.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Например, из виса стоя при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Опорный прыжок: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Прыжки со скакалкой. Передвижение по гимнастической стен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настической скамейке.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с высоким под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ниманием бедра, прыжками и с ускорением</w:t>
      </w:r>
      <w:r w:rsidRPr="00E556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Броски: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большого мяча (1кг) на дальность разными спосо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бами.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Метание: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Лыжные гонки.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Передвижение на лыжах; повороты; спу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ски; подъёмы; торможение.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Плавание. 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Подводящие упражнения: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Проплывание учебных дистанций: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произвольным способом.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>На материале гимна</w:t>
      </w: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стики с основами акробатики: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игровые задания с использо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На материале легкой атлетики: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материале лыжной подготовки: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эстафеты в передви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жении на лыжах, упражнения на выносливость и координацию..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>На материале спортивных игр.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Футбол: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Волейбол: 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t>подбрасывание мяча; подача мяча; приём и пере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дача мяча; подвижные игры на материале волейбола.</w:t>
      </w:r>
    </w:p>
    <w:p w:rsidR="00840F19" w:rsidRPr="00E5562C" w:rsidRDefault="00840F19" w:rsidP="00840F1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5562C">
        <w:rPr>
          <w:rFonts w:ascii="Times New Roman" w:eastAsia="Times New Roman" w:hAnsi="Times New Roman" w:cs="Times New Roman"/>
          <w:sz w:val="28"/>
          <w:szCs w:val="28"/>
        </w:rPr>
        <w:t>Ниже представлено тематическое планирование в соответ</w:t>
      </w:r>
      <w:r w:rsidRPr="00E5562C">
        <w:rPr>
          <w:rFonts w:ascii="Times New Roman" w:eastAsia="Times New Roman" w:hAnsi="Times New Roman" w:cs="Times New Roman"/>
          <w:sz w:val="28"/>
          <w:szCs w:val="28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E5562C" w:rsidRDefault="00E5562C" w:rsidP="00E556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0B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учебных часов </w:t>
      </w:r>
      <w:r w:rsidR="00C35CBC">
        <w:rPr>
          <w:rFonts w:ascii="Times New Roman" w:hAnsi="Times New Roman" w:cs="Times New Roman"/>
          <w:b/>
          <w:sz w:val="28"/>
          <w:szCs w:val="28"/>
        </w:rPr>
        <w:t>в процессе проведения уроков</w:t>
      </w:r>
    </w:p>
    <w:p w:rsidR="00E5562C" w:rsidRPr="00E5562C" w:rsidRDefault="00E5562C" w:rsidP="00E5562C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562C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p w:rsidR="00E5562C" w:rsidRPr="00215E0B" w:rsidRDefault="00E5562C" w:rsidP="00E5562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98" w:type="dxa"/>
        <w:tblInd w:w="-1251" w:type="dxa"/>
        <w:tblLayout w:type="fixed"/>
        <w:tblLook w:val="04A0"/>
      </w:tblPr>
      <w:tblGrid>
        <w:gridCol w:w="3924"/>
        <w:gridCol w:w="1688"/>
        <w:gridCol w:w="1701"/>
        <w:gridCol w:w="1843"/>
        <w:gridCol w:w="1842"/>
      </w:tblGrid>
      <w:tr w:rsidR="00E5562C" w:rsidRPr="00215E0B" w:rsidTr="00E5562C">
        <w:trPr>
          <w:trHeight w:val="473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E5562C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562C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E5562C" w:rsidRPr="00215E0B" w:rsidTr="00E5562C">
        <w:trPr>
          <w:trHeight w:val="473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710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236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236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236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236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236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688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2C" w:rsidRPr="00215E0B" w:rsidTr="00E5562C">
        <w:trPr>
          <w:trHeight w:val="473"/>
        </w:trPr>
        <w:tc>
          <w:tcPr>
            <w:tcW w:w="3924" w:type="dxa"/>
          </w:tcPr>
          <w:p w:rsidR="00E5562C" w:rsidRPr="00215E0B" w:rsidRDefault="00E5562C" w:rsidP="0096720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0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688" w:type="dxa"/>
          </w:tcPr>
          <w:p w:rsidR="00E5562C" w:rsidRPr="00215E0B" w:rsidRDefault="00FA2A62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2" w:type="dxa"/>
          </w:tcPr>
          <w:p w:rsidR="00E5562C" w:rsidRPr="00215E0B" w:rsidRDefault="00E5562C" w:rsidP="009672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40F19" w:rsidRDefault="00840F19" w:rsidP="00840F1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40F19" w:rsidRDefault="00840F19" w:rsidP="00840F1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40F19" w:rsidRDefault="00840F19" w:rsidP="00840F1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40F19" w:rsidRDefault="00840F19" w:rsidP="00840F1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40F19" w:rsidRDefault="00840F19" w:rsidP="00E5562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0F19" w:rsidRDefault="00840F19" w:rsidP="00E5562C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/>
          <w:b/>
          <w:bCs/>
          <w:sz w:val="30"/>
          <w:szCs w:val="30"/>
        </w:rPr>
      </w:pPr>
    </w:p>
    <w:p w:rsidR="00E5562C" w:rsidRDefault="00E5562C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5562C" w:rsidRDefault="00E5562C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C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ТЕМАТИЧЕСКОЕ ПЛАНИРОВАНИЕ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E5562C">
        <w:rPr>
          <w:rFonts w:ascii="Times New Roman" w:eastAsia="Times New Roman" w:hAnsi="Times New Roman" w:cs="Times New Roman"/>
          <w:b/>
          <w:bCs/>
        </w:rPr>
        <w:t>1</w:t>
      </w:r>
      <w:r w:rsidRPr="00E5562C">
        <w:rPr>
          <w:rFonts w:ascii="Times New Roman" w:eastAsia="Times New Roman" w:hAnsi="Times New Roman" w:cs="Times New Roman"/>
        </w:rPr>
        <w:t>—</w:t>
      </w:r>
      <w:r w:rsidRPr="00E5562C">
        <w:rPr>
          <w:rFonts w:ascii="Times New Roman" w:eastAsia="Times New Roman" w:hAnsi="Times New Roman" w:cs="Times New Roman"/>
          <w:b/>
          <w:bCs/>
        </w:rPr>
        <w:t xml:space="preserve">4 классы </w:t>
      </w:r>
    </w:p>
    <w:p w:rsidR="00840F19" w:rsidRPr="00E5562C" w:rsidRDefault="00840F19" w:rsidP="00840F1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E5562C">
        <w:rPr>
          <w:rFonts w:ascii="Times New Roman" w:eastAsia="Times New Roman" w:hAnsi="Times New Roman" w:cs="Times New Roman"/>
          <w:b/>
          <w:bCs/>
        </w:rPr>
        <w:t>3 ч в неделю, всего 405ч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40F19" w:rsidTr="00003810">
        <w:tc>
          <w:tcPr>
            <w:tcW w:w="9571" w:type="dxa"/>
            <w:gridSpan w:val="2"/>
          </w:tcPr>
          <w:p w:rsidR="00840F19" w:rsidRPr="00840F19" w:rsidRDefault="00840F19" w:rsidP="00840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надо знать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Когда и как возникли физическая культура и спорт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Олимпийские игры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сведения о развитии современных Олимпийских игр (лет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пийские чемпионы по разным видам спорта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смысл символики и ритуалов Олимпий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сийских и зарубежных чемпионов Олимпийских игр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физическая культура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как систе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 регулярных занятий физически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упражнениями, выполнение зака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лением здоровья (физического, соци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ального и психологического) и влия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на развитие человека (физическое, интеллектуальное, эмоциональное, со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ализации в обществе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Раскрывают понятие «физическая культура» и ана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ление здоровья и развитие человека.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признаки положительного влияния за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нятий физкультурой на успехи в учёбе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Твой организм (основные части тела человека, основные внутренние ор</w:t>
            </w: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ганы, скелет, мышцы, осанка)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тела, основные формы дви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жений (циклические, ациклические, вращательные), напряжение и расслаб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ление мышц при их выполнении.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 улучшение осанки, для укрепления мышц живота и спи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ны, для укрепления мышц стоп ног.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правил здорового образа жизни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связь между развитием физических качеств и основных систем организма.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Характеризуют основные части тела 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человека, формы движений, напряжение и расслабление мышц при их выполнении, работу органов дыхания и сердечно-сосу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верь себя»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Сердце и кровеносные сосуды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сердечно-сосудистой системы во время движений и передвижений человека. Укрепление сердца с по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мощью занятий физическими упраж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нениями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ниями, катания на коньках, велосипеде, лыжах, пла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вания, бега для укрепления сердца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Органы чувств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нения для органов зрения.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 осязания — кожа. Уход за кожей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новных движений.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Личная гигиена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личной гигиены (соблюде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чистоты тела, волос, ногтей и по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лости рта, смена нательного белья)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правил личной гигиены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правильному выполнению правил личной ги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мощью тестового задания «Проверь себя»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967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Закаливание</w:t>
            </w:r>
          </w:p>
          <w:p w:rsidR="00840F19" w:rsidRPr="00840F19" w:rsidRDefault="00840F19" w:rsidP="00967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Укрепление здоровья средствами за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каливания. Правила проведения зака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ливающих процедур. </w:t>
            </w:r>
          </w:p>
          <w:p w:rsidR="00840F19" w:rsidRPr="00840F19" w:rsidRDefault="00840F19" w:rsidP="00967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правил закаливания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мощью тестового задания «Проверь себя». 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Дают ответы на вопросы к рисункам. Анализируют ответы своих сверстников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Мозг и нервная система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Местонахождение головного и спин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ного мозга в организме человека. Цен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тральная нервная система. Зависи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мость деятельности всего организма от состояния нервной системы. Поло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жительные и отрицательные эмоции. Важная роль работы мозга и централь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ной нервной системы в физкультур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Органы дыхания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органов дыхания во время дви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жений и передвижений человека. Важ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ность занятий физическими упраж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Органы пищеварения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органов пищеварения.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Важность физических упражнений для укрепления мышц живота и рабо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ты кишечника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представление о работе органов пищева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рения.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Пища и питательные вещества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Вещества, которые человек получа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ет вместе с пищей, необходимые для роста и развития организма и для по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полнения затраченной энергии. Рекомендации по правильному усвое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нию пищи.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ре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комендаций правильного употребле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ния пищи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Узнают, какие вещества, необходимые для роста ор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ганизма и для пополнения затраченной энергии, по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ёмом пищи, с помощью тестового задания «Проверь себя»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Вода и питьевой режим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Питьевой режим при занятиях фи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Усваивают азы питьевого режима во 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трениров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Тренировка ума и характера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дня, его содержание и прави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ла планирования. Утренняя зарядка и её влияние на самочувствие и работо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способность человека. Физкультминутки (физкультпаузы), их значение для профилактики утом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ные игры на удлинённых переме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нах, их значение для активного отды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ха, укрепления здоровья, повышения умственной и физической работоспо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собности, выработки привычки к сис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тематическим занятиям физическими упражнениями. 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ре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комендаций по соблюдению режима дня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правильно распределять время и соблюдать режим дня.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назначение утренней зарядки, физкульт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одежда и обувь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одежде и обуви для за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требований к одежде и обуви для за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нятий физическими упражнениями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нивают собственное выполнение требований к одеж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дой и обувью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Самоконтроль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о физическом состоянии как уровне физического развития, фи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ста, массы тела, окружности грудной 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клетки, плеча и силы мышц. При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ёмы измерения пульса (частоты сер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дечных сокращений до, во время и после физических нагрузок). Тести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рование физических (двигательных)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способностей (качеств): скоростных, координационных, силовых, вынос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ливости' гибкости. Выполнение ос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новных движений с различной ско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ростью, с предметами, из разных исходных положений (и. п.), на огра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ниченной площади опоры и с ограни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ченной пространственной ориентаци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ей. 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требований самоконтроля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Учатся правильно оценивать своё самочувствие и контролируют, как их организмы справляются с фи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зическими нагрузками. Определяют основные показатели физического раз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вития и физических способностей и выявляют их прирост в течение 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и уровню физического состояния.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оценку своим навыкам самоконтроля с по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мощью тестового задания «Проверь себя»</w:t>
            </w:r>
          </w:p>
        </w:tc>
      </w:tr>
      <w:tr w:rsidR="00840F19" w:rsidTr="00840F19"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Первая помощь при травмах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Травмы, которые можно получить при занятиях физическими упражнения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ми (ушиб, ссадины и потёртости кожи, кровотечение). 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Руководствуются правилами профилактики травма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тизма. В паре со сверстниками моделируют случаи травма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40F19" w:rsidTr="00012D26">
        <w:tc>
          <w:tcPr>
            <w:tcW w:w="9571" w:type="dxa"/>
            <w:gridSpan w:val="2"/>
          </w:tcPr>
          <w:p w:rsidR="00840F19" w:rsidRPr="00840F19" w:rsidRDefault="00840F19" w:rsidP="00840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надо уметь</w:t>
            </w:r>
          </w:p>
        </w:tc>
      </w:tr>
      <w:tr w:rsidR="00840F19" w:rsidTr="00846894">
        <w:trPr>
          <w:trHeight w:val="848"/>
        </w:trPr>
        <w:tc>
          <w:tcPr>
            <w:tcW w:w="4785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Бег, ходьба, прыжки, метание 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1—2 классы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Овладение знаниями.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Понятия: ко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роткая дистанция, бег на скорость, бег на выносливость; названия мета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тельных снарядов, прыжкового ин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вентаря, упражнений в прыжках в длину и в высоту.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Освоение навыков ходьбы и разви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тие координационных способностей.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Ходьба обычная, на носках, на пятках, в полуприседе, с различным положе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ным подсчётом, с высоким поднима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нием бедра, в 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приседе, с преодолением 2—3 препятствий по разметкам. 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Освоение навыков бега, развитие скоростных и координационных спо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собностей.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Обычный бег, с измене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нием направления движения по ука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занию учителя, коротким, средним и длинным шагом. Обычный бег в че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редовании с ходьбой до 150 м, с пре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одолением препятствий (мячи, палки и т.п.). Обычный бег по размечен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Совершенствование навыков бега и развитие выносливости.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Равномер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Совершенствование бега, развитие координационных и скоростных спо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 xml:space="preserve">собностей. 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Эстафеты «Смена сто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рон», «Вызов номеров», «Круговая эстафета» (расстояние 5—15 м). Бег с ускорением от 10 до 15 м (в 1 классе), от 10 до 20м (во 2 классе). Соревнова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 (до 60 м). 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Освоение навыков прыжков, разви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тие скоростно-силовых и коорди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национных способностей.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одной и на двух ногах на месте, с пово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ротом на 90°; с продвижением впе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рёд на одной и на двух ногах; в длину с места, с высоты до 30 см; с разбе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га (место отталкивания не обозна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чено) с приземлением на обе ноги, с разбега и отталкивания одной но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гой через плоские препятствия; че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рез набивные мячи, верёвочку (высота 30—40см) с 3—4 шагов; через длин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ную неподвижную и качающуюся ска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калку; многоразовые (от 3 до 6 прыж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ков) на правой и левой ноге. На одной и на двух ногах на месте с 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поворотом на 180°, по разметкам, в длину с ме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ста, в длину с разбега, с зоны оттал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ную вращающуюся и короткую ска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калку, многоразовые (до 8 прыжков).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Закрепление навыков прыжков, раз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витие скоростно-силовых и коор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динационных способностей.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Игры с прыжками с использованием скакал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ствий. </w:t>
            </w: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Овладение навыками метания, раз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витие скоростно-силовых и коорди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softHyphen/>
              <w:t>национных способностей.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ложения стоя грудью в направлении метания на дальность и заданное рас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стояние; в горизонтальную и верти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840F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Самостоятельные занятия.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Равно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мерный бег (до 6 мин). Соревнова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 на короткие 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дистанции (до 30 м). Прыжковые упражнения на одной и двух ногах. Прыжки через небольшие (высотой 40 см) естественные верти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кальные и горизонтальные (до 100 см) препятствия. Броски больших и ма</w:t>
            </w:r>
            <w:r w:rsidRPr="00840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4786" w:type="dxa"/>
          </w:tcPr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ошибки в процессе освоения. Демонстрируют вариативное выполнение упражне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ний в ходьбе. Применяют вариативные упражнения в ходьбе для развития координационных способностей. Выбирают индивидуальный темп 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ходьбы, контроли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руют его по частоте сердечных сокращений.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технику выполнения беговых упраж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 вариативное выполнение беговых упражнений.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 беговые упражнения для развития коор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динационных, скоростных способностей.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индивидуальный темп передвижения, кон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тролируют темп бега по частоте сердечных сокраще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Взаимодействуют со сверстниками в процессе освое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беговых и прыжковых упражнений, при этом со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блюдают правила безопасности.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Включают прыжковые упражнения в различные фор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 занятий по физической культуре.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 прыжковые упражнения для развития скоростно-силовых и координационных способно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Закрепляют в играх навыки прыжков и развивают скоростно-силовые и координационные способно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технику выполнения метательных упраж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 вариативное выполнение метатель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упражнений.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62C" w:rsidRDefault="00E5562C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62C" w:rsidRDefault="00E5562C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62C" w:rsidRDefault="00E5562C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Составляют комбинации из числа разученных упраж</w:t>
            </w:r>
            <w:r w:rsidRPr="00840F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нений и выполняют их.</w:t>
            </w: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9" w:rsidRPr="00840F19" w:rsidRDefault="00840F19" w:rsidP="00840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0F19" w:rsidRPr="00DB7478" w:rsidRDefault="00840F19" w:rsidP="00840F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405" w:rsidRDefault="00223405"/>
    <w:sectPr w:rsidR="00223405" w:rsidSect="00E5562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2F" w:rsidRPr="00E5562C" w:rsidRDefault="001B792F" w:rsidP="00E5562C">
      <w:pPr>
        <w:pStyle w:val="a6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1B792F" w:rsidRPr="00E5562C" w:rsidRDefault="001B792F" w:rsidP="00E5562C">
      <w:pPr>
        <w:pStyle w:val="a6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4282"/>
      <w:docPartObj>
        <w:docPartGallery w:val="Page Numbers (Bottom of Page)"/>
        <w:docPartUnique/>
      </w:docPartObj>
    </w:sdtPr>
    <w:sdtContent>
      <w:p w:rsidR="00E5562C" w:rsidRDefault="0080798A" w:rsidP="00E5562C">
        <w:pPr>
          <w:pStyle w:val="a9"/>
          <w:jc w:val="right"/>
        </w:pPr>
        <w:fldSimple w:instr=" PAGE   \* MERGEFORMAT ">
          <w:r w:rsidR="00FA2A62">
            <w:rPr>
              <w:noProof/>
            </w:rPr>
            <w:t>6</w:t>
          </w:r>
        </w:fldSimple>
      </w:p>
    </w:sdtContent>
  </w:sdt>
  <w:p w:rsidR="00E5562C" w:rsidRDefault="00E556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2F" w:rsidRPr="00E5562C" w:rsidRDefault="001B792F" w:rsidP="00E5562C">
      <w:pPr>
        <w:pStyle w:val="a6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1B792F" w:rsidRPr="00E5562C" w:rsidRDefault="001B792F" w:rsidP="00E5562C">
      <w:pPr>
        <w:pStyle w:val="a6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FC6"/>
    <w:rsid w:val="00003F92"/>
    <w:rsid w:val="00033D36"/>
    <w:rsid w:val="001B792F"/>
    <w:rsid w:val="00223405"/>
    <w:rsid w:val="003D44F0"/>
    <w:rsid w:val="004F5761"/>
    <w:rsid w:val="00576AF3"/>
    <w:rsid w:val="0080798A"/>
    <w:rsid w:val="00840F19"/>
    <w:rsid w:val="00A91FC6"/>
    <w:rsid w:val="00C35CBC"/>
    <w:rsid w:val="00DB3520"/>
    <w:rsid w:val="00E5562C"/>
    <w:rsid w:val="00FA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91F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A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0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62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62C"/>
  </w:style>
  <w:style w:type="paragraph" w:styleId="a9">
    <w:name w:val="footer"/>
    <w:basedOn w:val="a"/>
    <w:link w:val="aa"/>
    <w:uiPriority w:val="99"/>
    <w:unhideWhenUsed/>
    <w:rsid w:val="00E5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2019-05-14T13:09:00Z</dcterms:created>
  <dcterms:modified xsi:type="dcterms:W3CDTF">2019-05-15T09:25:00Z</dcterms:modified>
</cp:coreProperties>
</file>